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CA" w:rsidRDefault="001771CA" w:rsidP="001771C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Informace o zpracování osobních údajů</w:t>
      </w:r>
    </w:p>
    <w:p w:rsidR="001771CA" w:rsidRDefault="001771CA" w:rsidP="001771CA">
      <w:pPr>
        <w:rPr>
          <w:sz w:val="24"/>
          <w:szCs w:val="24"/>
        </w:rPr>
      </w:pPr>
    </w:p>
    <w:p w:rsidR="001771CA" w:rsidRDefault="001771CA" w:rsidP="001771CA">
      <w:pPr>
        <w:rPr>
          <w:sz w:val="24"/>
          <w:szCs w:val="24"/>
        </w:rPr>
      </w:pPr>
    </w:p>
    <w:p w:rsidR="001771CA" w:rsidRDefault="001771CA" w:rsidP="001771CA">
      <w:pPr>
        <w:jc w:val="both"/>
        <w:rPr>
          <w:sz w:val="24"/>
          <w:szCs w:val="24"/>
        </w:rPr>
      </w:pPr>
      <w:r w:rsidRPr="001771CA">
        <w:rPr>
          <w:sz w:val="24"/>
          <w:szCs w:val="24"/>
          <w:shd w:val="clear" w:color="auto" w:fill="FFFFFF" w:themeFill="background1"/>
        </w:rPr>
        <w:t>Základní škola, Brno, Herčíkova19, příspěvková organizace</w:t>
      </w:r>
      <w:r>
        <w:rPr>
          <w:sz w:val="24"/>
          <w:szCs w:val="24"/>
        </w:rPr>
        <w:t xml:space="preserve">, dále jen „škola“ jako správce osobních údajů zpracovává údaje v níže uvedených případech. Na školu je možné se k uplatnění práv v oblasti osobních údajů obracet prostřednictvím datové schránky, ID DS </w:t>
      </w:r>
      <w:r>
        <w:rPr>
          <w:rStyle w:val="Siln"/>
          <w:rFonts w:ascii="Arial CE" w:hAnsi="Arial CE" w:cs="Arial CE"/>
          <w:color w:val="1E2D3C"/>
          <w:sz w:val="19"/>
          <w:szCs w:val="19"/>
        </w:rPr>
        <w:t>guw6fx2</w:t>
      </w:r>
      <w:r>
        <w:rPr>
          <w:sz w:val="24"/>
          <w:szCs w:val="24"/>
        </w:rPr>
        <w:t>, nebo poštou na adrese školy.</w:t>
      </w:r>
    </w:p>
    <w:p w:rsidR="001771CA" w:rsidRDefault="001771CA" w:rsidP="001771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 </w:t>
      </w:r>
    </w:p>
    <w:p w:rsidR="001771CA" w:rsidRDefault="001771CA" w:rsidP="001771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Jmenovaným pověřencem pro školu je </w:t>
      </w:r>
      <w:r w:rsidRPr="000C4319">
        <w:rPr>
          <w:b/>
          <w:sz w:val="24"/>
          <w:szCs w:val="24"/>
        </w:rPr>
        <w:t>Ing. Milan Seidler, Nížkovice 142, 684 01</w:t>
      </w:r>
      <w:r w:rsidRPr="001771CA">
        <w:rPr>
          <w:sz w:val="24"/>
          <w:szCs w:val="24"/>
        </w:rPr>
        <w:t>.</w:t>
      </w:r>
    </w:p>
    <w:p w:rsidR="001771CA" w:rsidRDefault="001771CA" w:rsidP="001771CA">
      <w:pPr>
        <w:rPr>
          <w:sz w:val="24"/>
          <w:szCs w:val="24"/>
        </w:rPr>
      </w:pPr>
    </w:p>
    <w:p w:rsidR="001771CA" w:rsidRDefault="001771CA" w:rsidP="001771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činností se zpracováním osobních údajů:</w:t>
      </w:r>
    </w:p>
    <w:p w:rsidR="001771CA" w:rsidRDefault="001771CA" w:rsidP="001771CA">
      <w:pPr>
        <w:jc w:val="both"/>
        <w:rPr>
          <w:sz w:val="24"/>
          <w:szCs w:val="24"/>
        </w:rPr>
      </w:pPr>
      <w:r>
        <w:rPr>
          <w:sz w:val="24"/>
          <w:szCs w:val="24"/>
        </w:rPr>
        <w:t>Pro zajištění vedení dokumentace školy, v souladu s ustanovením § 28 zákona č. 561/2004 Sb., o předškolním, základním, středním, vyšším odborném a jiném vzdělávání (dále školský zákon), ve znění pozdějších předpisů, zpracovává škola o žácích následující typy údajů:</w:t>
      </w:r>
    </w:p>
    <w:p w:rsidR="001771CA" w:rsidRDefault="001771CA" w:rsidP="001771CA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příjmení; rodné číslo (popřípadě datum narození, nebylo-li rodné číslo dítěti, žákovi nebo studentovi přiděleno); státní občanství; místo narození; místo trvalého pobytu, popřípadě místo pobytu na území České republiky podle druhu pobytu cizince nebo místo pobytu v zahraničí, nepobývá-li dítě, žák nebo student na území České republiky; údaje o předchozím vzdělávání, včetně dosaženého stupně vzdělání; datum zahájení vzdělávání ve škole; údaje o průběhu a výsledcích vzdělávání ve škole; vyučovací jazyk; údaje o znevýhodnění žáka; údaje o mimořádném nadání žáka; údaje o podpůrných opatřeních poskytovaných žákovi školou, a o závěrech vyšetření uvedených v doporučení školského poradenského zařízení; údaje o zdravotní způsobilosti ke vzdělávání a o zdravotních obtížích, které by mohly mít vliv na průběh vzděláván</w:t>
      </w:r>
      <w:r>
        <w:rPr>
          <w:sz w:val="24"/>
          <w:szCs w:val="24"/>
        </w:rPr>
        <w:t xml:space="preserve">í; datum ukončení vzdělávání. </w:t>
      </w:r>
      <w:r>
        <w:rPr>
          <w:sz w:val="24"/>
          <w:szCs w:val="24"/>
        </w:rPr>
        <w:t>Výše vymezené údaje se dále v souladu s ustanovením Školského zákona předávají CZVV, MŠMT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4319">
        <w:rPr>
          <w:sz w:val="24"/>
          <w:szCs w:val="24"/>
        </w:rPr>
        <w:t xml:space="preserve">Seznam činností je umístěn v kanceláři ředitele školy a lze si jej vyžádat k nahlédnutí. V případě požadavku na okopírování seznamu činností se zpracováním OÚ bude vyhověno za úhradu nákladů </w:t>
      </w:r>
      <w:r w:rsidR="00484AE2">
        <w:rPr>
          <w:sz w:val="24"/>
          <w:szCs w:val="24"/>
        </w:rPr>
        <w:t>souvisejících s kopírováním dle aktuálního ceníku těchto služeb.</w:t>
      </w:r>
      <w:bookmarkStart w:id="0" w:name="_GoBack"/>
      <w:bookmarkEnd w:id="0"/>
    </w:p>
    <w:p w:rsidR="001771CA" w:rsidRDefault="001771CA" w:rsidP="001771CA">
      <w:pPr>
        <w:jc w:val="both"/>
        <w:rPr>
          <w:sz w:val="24"/>
          <w:szCs w:val="24"/>
        </w:rPr>
      </w:pPr>
    </w:p>
    <w:p w:rsidR="00460FE8" w:rsidRDefault="00460FE8"/>
    <w:sectPr w:rsidR="0046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1E"/>
    <w:rsid w:val="000C4319"/>
    <w:rsid w:val="001771CA"/>
    <w:rsid w:val="00460FE8"/>
    <w:rsid w:val="00484AE2"/>
    <w:rsid w:val="009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0B46-3BF5-46BC-A12D-36120F28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1C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77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Petr Halík</dc:creator>
  <cp:keywords/>
  <dc:description/>
  <cp:lastModifiedBy>PaedDr. Petr Halík</cp:lastModifiedBy>
  <cp:revision>3</cp:revision>
  <dcterms:created xsi:type="dcterms:W3CDTF">2018-05-22T09:20:00Z</dcterms:created>
  <dcterms:modified xsi:type="dcterms:W3CDTF">2018-05-22T09:32:00Z</dcterms:modified>
</cp:coreProperties>
</file>